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1BE7" w:rsidRPr="009A3E61" w:rsidRDefault="000D3A92">
      <w:pPr>
        <w:rPr>
          <w:rFonts w:ascii="微软雅黑" w:eastAsia="微软雅黑" w:hAnsi="微软雅黑"/>
          <w:szCs w:val="21"/>
        </w:rPr>
      </w:pPr>
      <w:bookmarkStart w:id="0" w:name="_GoBack"/>
      <w:bookmarkEnd w:id="0"/>
      <w:r w:rsidRPr="009A3E61">
        <w:rPr>
          <w:rFonts w:ascii="微软雅黑" w:eastAsia="微软雅黑" w:hAnsi="微软雅黑" w:hint="eastAsia"/>
          <w:szCs w:val="21"/>
        </w:rPr>
        <w:t>附件1：苏州市生物医药科技创新政策性资助申请表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2835"/>
      </w:tblGrid>
      <w:tr w:rsidR="009A3E61" w:rsidRPr="009A3E61">
        <w:trPr>
          <w:trHeight w:hRule="exact" w:val="510"/>
        </w:trPr>
        <w:tc>
          <w:tcPr>
            <w:tcW w:w="22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申请单位（盖章）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510"/>
        </w:trPr>
        <w:tc>
          <w:tcPr>
            <w:tcW w:w="22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社会统一信用码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510"/>
        </w:trPr>
        <w:tc>
          <w:tcPr>
            <w:tcW w:w="22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注册地址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510"/>
        </w:trPr>
        <w:tc>
          <w:tcPr>
            <w:tcW w:w="22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纳税所在地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510"/>
        </w:trPr>
        <w:tc>
          <w:tcPr>
            <w:tcW w:w="22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科技主管部门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510"/>
        </w:trPr>
        <w:tc>
          <w:tcPr>
            <w:tcW w:w="22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法人代表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联系电话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510"/>
        </w:trPr>
        <w:tc>
          <w:tcPr>
            <w:tcW w:w="22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项目联系人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联系电话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446"/>
        </w:trPr>
        <w:tc>
          <w:tcPr>
            <w:tcW w:w="22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申请资助政策条目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项目主要情况</w:t>
            </w: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 w:val="restart"/>
            <w:shd w:val="clear" w:color="auto" w:fill="auto"/>
            <w:noWrap/>
            <w:vAlign w:val="center"/>
          </w:tcPr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苏府办〔2019〕69号</w:t>
            </w:r>
          </w:p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第六条 新药研发</w:t>
            </w:r>
          </w:p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第1款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国家计划类别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项目/课题名称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项目/课题编号</w:t>
            </w: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B21BE7" w:rsidRPr="00970D0B" w:rsidRDefault="00B21BE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B21BE7" w:rsidRPr="00970D0B" w:rsidRDefault="00B21BE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项目负责人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国家总拨款（万元）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国家当年拨款（万元）</w:t>
            </w: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B21BE7" w:rsidRPr="00970D0B" w:rsidRDefault="00B21BE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 w:val="restart"/>
            <w:shd w:val="clear" w:color="auto" w:fill="auto"/>
            <w:noWrap/>
            <w:vAlign w:val="center"/>
          </w:tcPr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苏府办〔2019〕69号</w:t>
            </w:r>
          </w:p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第六条 新药研发</w:t>
            </w:r>
          </w:p>
          <w:p w:rsidR="00B21BE7" w:rsidRPr="00970D0B" w:rsidRDefault="000D3A9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第2款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药品名称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国家批号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所属领域</w:t>
            </w: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B21BE7" w:rsidRPr="00970D0B" w:rsidRDefault="00B21BE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B21BE7" w:rsidRPr="00970D0B" w:rsidRDefault="00B21BE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进入临床阶段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完成临床阶段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完成临床阶段研发费（万元）</w:t>
            </w: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B21BE7" w:rsidRPr="00970D0B" w:rsidRDefault="00B21BE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进入   期临床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完成   期临床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 w:val="restart"/>
            <w:shd w:val="clear" w:color="auto" w:fill="auto"/>
            <w:noWrap/>
            <w:vAlign w:val="center"/>
          </w:tcPr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苏府办〔2019〕69号</w:t>
            </w:r>
          </w:p>
          <w:p w:rsidR="00B21BE7" w:rsidRPr="00970D0B" w:rsidRDefault="000D3A9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第七条 医疗器械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医疗器械名称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类别（三类/二类）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实际研发费（万元）</w:t>
            </w: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B21BE7" w:rsidRPr="00970D0B" w:rsidRDefault="00B21BE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 w:val="restart"/>
            <w:shd w:val="clear" w:color="auto" w:fill="auto"/>
            <w:noWrap/>
            <w:vAlign w:val="center"/>
          </w:tcPr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苏府办〔2019〕69号</w:t>
            </w:r>
          </w:p>
          <w:p w:rsidR="00B21BE7" w:rsidRPr="00970D0B" w:rsidRDefault="000D3A9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第八条 仿制药品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仿制药名称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国家批号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实际研发费（万元）</w:t>
            </w: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B21BE7" w:rsidRPr="00970D0B" w:rsidRDefault="00B21BE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596"/>
        </w:trPr>
        <w:tc>
          <w:tcPr>
            <w:tcW w:w="2235" w:type="dxa"/>
            <w:vMerge w:val="restart"/>
            <w:shd w:val="clear" w:color="auto" w:fill="auto"/>
            <w:noWrap/>
            <w:vAlign w:val="center"/>
          </w:tcPr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苏府办〔2019〕69号</w:t>
            </w:r>
          </w:p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第十一条 资质认证</w:t>
            </w:r>
          </w:p>
          <w:p w:rsidR="00B21BE7" w:rsidRPr="00970D0B" w:rsidRDefault="000D3A9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第1款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GLP认证项目数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  <w:highlight w:val="yellow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CNAS认证名称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CNAS认证设备购买额（万元）</w:t>
            </w:r>
          </w:p>
        </w:tc>
      </w:tr>
      <w:tr w:rsidR="009A3E61" w:rsidRPr="009A3E61">
        <w:trPr>
          <w:trHeight w:hRule="exact" w:val="545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B21BE7" w:rsidRPr="00970D0B" w:rsidRDefault="00B21BE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 w:val="restart"/>
            <w:shd w:val="clear" w:color="auto" w:fill="auto"/>
            <w:noWrap/>
            <w:vAlign w:val="center"/>
          </w:tcPr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苏府办〔2019〕69号</w:t>
            </w:r>
          </w:p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第十一条 资质认证</w:t>
            </w:r>
          </w:p>
          <w:p w:rsidR="00B21BE7" w:rsidRPr="00970D0B" w:rsidRDefault="000D3A9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第2款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AAALAC认证名称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WHO认证名称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FERCAP认证名称</w:t>
            </w: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B21BE7" w:rsidRPr="00970D0B" w:rsidRDefault="00B21BE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B21BE7" w:rsidRPr="00970D0B" w:rsidRDefault="00B21BE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SIDCER认证名称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AAHRPP认证名称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实际申报费用（万元）</w:t>
            </w: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B21BE7" w:rsidRPr="00970D0B" w:rsidRDefault="00B21BE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 w:val="restart"/>
            <w:shd w:val="clear" w:color="auto" w:fill="auto"/>
            <w:noWrap/>
            <w:vAlign w:val="center"/>
          </w:tcPr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苏府办〔2019〕69号 </w:t>
            </w:r>
          </w:p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第十七条 国际市场</w:t>
            </w:r>
          </w:p>
          <w:p w:rsidR="00B21BE7" w:rsidRPr="00970D0B" w:rsidRDefault="000D3A9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第2款</w:t>
            </w:r>
          </w:p>
          <w:p w:rsidR="00B21BE7" w:rsidRPr="00970D0B" w:rsidRDefault="00B21BE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FDA认证名称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EMA认证名称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PMDA认证名称</w:t>
            </w:r>
          </w:p>
        </w:tc>
      </w:tr>
      <w:tr w:rsidR="009A3E61" w:rsidRPr="009A3E61">
        <w:trPr>
          <w:trHeight w:hRule="exact" w:val="340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B21BE7" w:rsidRPr="00970D0B" w:rsidRDefault="00B21BE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A3E61" w:rsidRPr="009A3E61">
        <w:trPr>
          <w:trHeight w:hRule="exact" w:val="1682"/>
        </w:trPr>
        <w:tc>
          <w:tcPr>
            <w:tcW w:w="2235" w:type="dxa"/>
            <w:shd w:val="clear" w:color="auto" w:fill="auto"/>
            <w:noWrap/>
            <w:vAlign w:val="center"/>
          </w:tcPr>
          <w:p w:rsidR="00B21BE7" w:rsidRPr="00970D0B" w:rsidRDefault="000D3A9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主管部门意见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>该项目申报材料真实、准确、完整，同意申报。</w:t>
            </w:r>
          </w:p>
          <w:p w:rsidR="00B21BE7" w:rsidRPr="00970D0B" w:rsidRDefault="00B21BE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                                     盖章：</w:t>
            </w:r>
          </w:p>
          <w:p w:rsidR="00B21BE7" w:rsidRPr="00970D0B" w:rsidRDefault="000D3A9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70D0B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                                     日期：</w:t>
            </w:r>
          </w:p>
        </w:tc>
      </w:tr>
    </w:tbl>
    <w:p w:rsidR="00B21BE7" w:rsidRPr="009A3E61" w:rsidRDefault="000D3A92">
      <w:pPr>
        <w:rPr>
          <w:rFonts w:ascii="微软雅黑" w:eastAsia="微软雅黑" w:hAnsi="微软雅黑"/>
          <w:szCs w:val="21"/>
        </w:rPr>
      </w:pPr>
      <w:r w:rsidRPr="009A3E61">
        <w:rPr>
          <w:rFonts w:ascii="微软雅黑" w:eastAsia="微软雅黑" w:hAnsi="微软雅黑" w:hint="eastAsia"/>
          <w:szCs w:val="21"/>
        </w:rPr>
        <w:lastRenderedPageBreak/>
        <w:t>附件2：</w:t>
      </w:r>
    </w:p>
    <w:p w:rsidR="00B21BE7" w:rsidRPr="009A3E61" w:rsidRDefault="000D3A92">
      <w:pPr>
        <w:ind w:firstLineChars="150" w:firstLine="315"/>
        <w:rPr>
          <w:rFonts w:ascii="微软雅黑" w:eastAsia="微软雅黑" w:hAnsi="微软雅黑"/>
          <w:szCs w:val="21"/>
        </w:rPr>
      </w:pPr>
      <w:r w:rsidRPr="009A3E61">
        <w:rPr>
          <w:rFonts w:ascii="微软雅黑" w:eastAsia="微软雅黑" w:hAnsi="微软雅黑" w:hint="eastAsia"/>
          <w:szCs w:val="21"/>
        </w:rPr>
        <w:t>苏州市生物医药科技创新政策性资助申请书编写提纲</w:t>
      </w:r>
    </w:p>
    <w:p w:rsidR="00B21BE7" w:rsidRPr="009A3E61" w:rsidRDefault="000D3A92">
      <w:pPr>
        <w:ind w:firstLine="645"/>
        <w:rPr>
          <w:rFonts w:ascii="微软雅黑" w:eastAsia="微软雅黑" w:hAnsi="微软雅黑"/>
          <w:szCs w:val="21"/>
        </w:rPr>
      </w:pPr>
      <w:r w:rsidRPr="009A3E61">
        <w:rPr>
          <w:rFonts w:ascii="微软雅黑" w:eastAsia="微软雅黑" w:hAnsi="微软雅黑" w:hint="eastAsia"/>
          <w:szCs w:val="21"/>
        </w:rPr>
        <w:t>（5000字以内，需编辑目录，标注页码）</w:t>
      </w:r>
    </w:p>
    <w:p w:rsidR="00B21BE7" w:rsidRPr="009A3E61" w:rsidRDefault="000D3A92">
      <w:pPr>
        <w:pStyle w:val="a3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微软雅黑" w:eastAsia="微软雅黑" w:hAnsi="微软雅黑" w:hint="default"/>
          <w:szCs w:val="21"/>
        </w:rPr>
      </w:pPr>
      <w:r w:rsidRPr="009A3E61">
        <w:rPr>
          <w:rFonts w:ascii="微软雅黑" w:eastAsia="微软雅黑" w:hAnsi="微软雅黑"/>
          <w:szCs w:val="21"/>
        </w:rPr>
        <w:t>项目名称</w:t>
      </w:r>
    </w:p>
    <w:p w:rsidR="00B21BE7" w:rsidRPr="009A3E61" w:rsidRDefault="000D3A92">
      <w:pPr>
        <w:pStyle w:val="a3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微软雅黑" w:eastAsia="微软雅黑" w:hAnsi="微软雅黑" w:hint="default"/>
          <w:szCs w:val="21"/>
        </w:rPr>
      </w:pPr>
      <w:r w:rsidRPr="009A3E61">
        <w:rPr>
          <w:rFonts w:ascii="微软雅黑" w:eastAsia="微软雅黑" w:hAnsi="微软雅黑"/>
          <w:szCs w:val="21"/>
        </w:rPr>
        <w:t>法人概况</w:t>
      </w:r>
    </w:p>
    <w:p w:rsidR="00B21BE7" w:rsidRPr="009A3E61" w:rsidRDefault="000D3A92">
      <w:pPr>
        <w:pStyle w:val="a3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微软雅黑" w:eastAsia="微软雅黑" w:hAnsi="微软雅黑" w:hint="default"/>
          <w:szCs w:val="21"/>
        </w:rPr>
      </w:pPr>
      <w:r w:rsidRPr="009A3E61">
        <w:rPr>
          <w:rFonts w:ascii="微软雅黑" w:eastAsia="微软雅黑" w:hAnsi="微软雅黑"/>
          <w:szCs w:val="21"/>
        </w:rPr>
        <w:t>项目背景</w:t>
      </w:r>
    </w:p>
    <w:p w:rsidR="00B21BE7" w:rsidRPr="009A3E61" w:rsidRDefault="000D3A92">
      <w:pPr>
        <w:pStyle w:val="a3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微软雅黑" w:eastAsia="微软雅黑" w:hAnsi="微软雅黑" w:hint="default"/>
          <w:szCs w:val="21"/>
        </w:rPr>
      </w:pPr>
      <w:r w:rsidRPr="009A3E61">
        <w:rPr>
          <w:rFonts w:ascii="微软雅黑" w:eastAsia="微软雅黑" w:hAnsi="微软雅黑"/>
          <w:szCs w:val="21"/>
        </w:rPr>
        <w:t>技术创新</w:t>
      </w:r>
    </w:p>
    <w:p w:rsidR="00B21BE7" w:rsidRPr="009A3E61" w:rsidRDefault="000D3A92">
      <w:pPr>
        <w:pStyle w:val="a3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微软雅黑" w:eastAsia="微软雅黑" w:hAnsi="微软雅黑" w:hint="default"/>
          <w:szCs w:val="21"/>
        </w:rPr>
      </w:pPr>
      <w:r w:rsidRPr="009A3E61">
        <w:rPr>
          <w:rFonts w:ascii="微软雅黑" w:eastAsia="微软雅黑" w:hAnsi="微软雅黑"/>
          <w:szCs w:val="21"/>
        </w:rPr>
        <w:t>应用推广</w:t>
      </w:r>
    </w:p>
    <w:p w:rsidR="00B21BE7" w:rsidRPr="009A3E61" w:rsidRDefault="000D3A92">
      <w:pPr>
        <w:pStyle w:val="a3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微软雅黑" w:eastAsia="微软雅黑" w:hAnsi="微软雅黑" w:hint="default"/>
          <w:szCs w:val="21"/>
        </w:rPr>
      </w:pPr>
      <w:r w:rsidRPr="009A3E61">
        <w:rPr>
          <w:rFonts w:ascii="微软雅黑" w:eastAsia="微软雅黑" w:hAnsi="微软雅黑"/>
          <w:szCs w:val="21"/>
        </w:rPr>
        <w:t>总支出及构成明细</w:t>
      </w:r>
    </w:p>
    <w:p w:rsidR="00B21BE7" w:rsidRPr="009A3E61" w:rsidRDefault="000D3A92">
      <w:pPr>
        <w:pStyle w:val="a3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微软雅黑" w:eastAsia="微软雅黑" w:hAnsi="微软雅黑" w:hint="default"/>
          <w:szCs w:val="21"/>
        </w:rPr>
      </w:pPr>
      <w:r w:rsidRPr="009A3E61">
        <w:rPr>
          <w:rFonts w:ascii="微软雅黑" w:eastAsia="微软雅黑" w:hAnsi="微软雅黑"/>
          <w:szCs w:val="21"/>
        </w:rPr>
        <w:t>申请政府补助资金用途</w:t>
      </w:r>
    </w:p>
    <w:p w:rsidR="00B21BE7" w:rsidRPr="009A3E61" w:rsidRDefault="000D3A92">
      <w:pPr>
        <w:pStyle w:val="a3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微软雅黑" w:eastAsia="微软雅黑" w:hAnsi="微软雅黑" w:hint="default"/>
          <w:szCs w:val="21"/>
        </w:rPr>
      </w:pPr>
      <w:r w:rsidRPr="009A3E61">
        <w:rPr>
          <w:rFonts w:ascii="微软雅黑" w:eastAsia="微软雅黑" w:hAnsi="微软雅黑"/>
          <w:szCs w:val="21"/>
        </w:rPr>
        <w:t>规定附件材料（见通知中各类别项目具体要求）</w:t>
      </w:r>
    </w:p>
    <w:p w:rsidR="00B21BE7" w:rsidRPr="009A3E61" w:rsidRDefault="00B21BE7">
      <w:pPr>
        <w:adjustRightInd w:val="0"/>
        <w:snapToGrid w:val="0"/>
        <w:spacing w:line="600" w:lineRule="atLeast"/>
        <w:rPr>
          <w:rFonts w:ascii="微软雅黑" w:eastAsia="微软雅黑" w:hAnsi="微软雅黑"/>
          <w:snapToGrid w:val="0"/>
          <w:kern w:val="0"/>
          <w:szCs w:val="21"/>
        </w:rPr>
      </w:pPr>
    </w:p>
    <w:p w:rsidR="00B21BE7" w:rsidRPr="009A3E61" w:rsidRDefault="00B21BE7">
      <w:pPr>
        <w:rPr>
          <w:rFonts w:ascii="微软雅黑" w:eastAsia="微软雅黑" w:hAnsi="微软雅黑"/>
          <w:szCs w:val="21"/>
        </w:rPr>
      </w:pPr>
    </w:p>
    <w:sectPr w:rsidR="00B21BE7" w:rsidRPr="009A3E61" w:rsidSect="00B21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500A" w:rsidRDefault="00C3500A" w:rsidP="00446F91">
      <w:r>
        <w:separator/>
      </w:r>
    </w:p>
  </w:endnote>
  <w:endnote w:type="continuationSeparator" w:id="0">
    <w:p w:rsidR="00C3500A" w:rsidRDefault="00C3500A" w:rsidP="0044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500A" w:rsidRDefault="00C3500A" w:rsidP="00446F91">
      <w:r>
        <w:separator/>
      </w:r>
    </w:p>
  </w:footnote>
  <w:footnote w:type="continuationSeparator" w:id="0">
    <w:p w:rsidR="00C3500A" w:rsidRDefault="00C3500A" w:rsidP="0044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9067F"/>
    <w:multiLevelType w:val="multilevel"/>
    <w:tmpl w:val="2109067F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8F267F8"/>
    <w:rsid w:val="000D3A92"/>
    <w:rsid w:val="00446F91"/>
    <w:rsid w:val="00970D0B"/>
    <w:rsid w:val="009A3E61"/>
    <w:rsid w:val="00AA160E"/>
    <w:rsid w:val="00B21BE7"/>
    <w:rsid w:val="00C3500A"/>
    <w:rsid w:val="00DA5981"/>
    <w:rsid w:val="78F267F8"/>
    <w:rsid w:val="79BC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42B05"/>
  <w15:docId w15:val="{C0270ECF-DF09-5543-9B5E-A6D1928A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1B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BE7"/>
    <w:pPr>
      <w:ind w:firstLineChars="200" w:firstLine="420"/>
    </w:pPr>
    <w:rPr>
      <w:rFonts w:ascii="Calibri" w:hAnsi="Calibri" w:hint="eastAsia"/>
    </w:rPr>
  </w:style>
  <w:style w:type="paragraph" w:styleId="a4">
    <w:name w:val="header"/>
    <w:basedOn w:val="a"/>
    <w:link w:val="a5"/>
    <w:rsid w:val="00446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46F91"/>
    <w:rPr>
      <w:kern w:val="2"/>
      <w:sz w:val="18"/>
      <w:szCs w:val="18"/>
    </w:rPr>
  </w:style>
  <w:style w:type="paragraph" w:styleId="a6">
    <w:name w:val="footer"/>
    <w:basedOn w:val="a"/>
    <w:link w:val="a7"/>
    <w:rsid w:val="00446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46F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松鼠喵huan</dc:creator>
  <cp:lastModifiedBy>2242293@qq.com</cp:lastModifiedBy>
  <cp:revision>5</cp:revision>
  <dcterms:created xsi:type="dcterms:W3CDTF">2021-03-17T03:26:00Z</dcterms:created>
  <dcterms:modified xsi:type="dcterms:W3CDTF">2021-09-01T12:09:00Z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